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3" w:rsidRDefault="00D638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 по результатам государственной итоговой аттестации (ГИА) в 9 и 11-х классах за 2021 – 2022 учебный год</w:t>
      </w:r>
    </w:p>
    <w:p w:rsidR="00442213" w:rsidRDefault="00D638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МБОУ Школа № 124</w:t>
      </w:r>
    </w:p>
    <w:p w:rsidR="00442213" w:rsidRDefault="00442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и проведении государственной итоговой аттестации выпускников 9 и 11 классов школа руководствовалась: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Порядком проведения государственной итоговой аттестации по образовательным программам основного общего образования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Порядком проведен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государственной итоговой аттестации по образовательным программам среднего общего образования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Планом мероприятий («дорожной картой») «Организация и проведение государственной итоговой аттестации по образовательным программам основного общего и средн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общего образования в МБОУ Школа № 124 в 2022 году» 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Планом мероприятий («дорожной картой») по повышению качества образования в 2021-2022 учебном году в МБОУ Школа № 124» 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плану работы школы по подготовке и проведению государственной итого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 аттестации в 2021-2022 учебном году обучающиеся, родители (законные представители),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экзамена (ОГЭ) на инструктивно-методических совещаниях, родительских собраниях, индивидуальных консультациях и классных часах. В школе была создана информационная среда по подготовке и проведению ГИА, оформлены стенды для родителей и учащихся «ЕГ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 – 2022», «ОГЭ - 2022». На сайте образовательного учреждения размещены документы о порядке и сроках проведения ГИА.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 При этом активно использовались INTERNET-ресурсы. Учителями–предметниками приводились репетиционные ОГЭ и ЕГЭ, согласно дорожной карте, регулярно проводился анализ ошибок, допущенных обучающимися, реализовались планы ликвидации пробелов в знаниях, выявл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на репетиционных экзаменах в форме ЕГЭ и ОГЭ. Учителями- предметниками, классными руководителями 9-х и 11-х классов и администрацией школы велась работа с родителями (законными представителями) по результатам репетиционных ЕГЭ и ОГЭ.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Мониторинговая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проводилась по нескольким направлениям: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1.Мониторинг уровня качества обученности обучающихся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тестирования.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2.Мониторинг качества преподавания предметов учебного плана осуществлялся через внутришкольный контроль путем посещения уроков, проведения административных тематических проверок. По итогам проводились собеседования с учителями, даны конкретн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выполнения программного материала по предметам учебного плана,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практической части рабочих программ учителей.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2021-2022 учебном году выпускники проходили государственную итоговую аттестацию по 10 предметам учебного плана в 9 классе (русский язык, математика, биология, литература, информатика и информационно-коммуник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ационные технологии (ИКТ), физика, обществознание, химия, география, родной язык в форме ОГЭ) и 11 предметам учебного плана в 11 классе (русский язык, математика профильный уровень, математика базовый уровень, обществознание, история, география, физика, хи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мия, биология, информатика и ИКТ (КЕГЭ), английский язык).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9-х классах обучалось 58 выпускников. 57 обучающихся были допущены к итоговой аттестации (1 обучающаяся (беженка из ДНР) сдавала итоговую аттестацию в форме промежуточного контроля). В основной период сдачи ОГЭ 43 обучающихся успешно прошли ГИА и получил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аттестаты об основном общем образовании. 14 обучающихся будут сдавать ОГЭ в дополнительный осенний период.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ОГЭ по математике.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Сравнительный анализ итогов экзамена по математике.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проведения экзамена по математике: определение уровня обучен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учащихся 9-х классов; установление уровня предметных компетенций учащихся 9-х классов установление учебных возможностей выпускников для дальнейшего обучения в профильных классах. Содержание контрольно-измерительных материалов определяется требованиям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 уровню подготовки выпускников основной школ, определяемых ФГОС ООО по математике и с учетом уровня реализации образовательных программ.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балл и количество сдавших экзамены ОГЭ за три  последних учебных года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496"/>
        <w:gridCol w:w="1161"/>
        <w:gridCol w:w="1206"/>
        <w:gridCol w:w="1099"/>
        <w:gridCol w:w="1164"/>
        <w:gridCol w:w="1199"/>
        <w:gridCol w:w="1044"/>
        <w:gridCol w:w="1554"/>
      </w:tblGrid>
      <w:tr w:rsidR="00442213">
        <w:trPr>
          <w:trHeight w:val="358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ind w:left="-284" w:firstLine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Выводы</w:t>
            </w:r>
          </w:p>
        </w:tc>
      </w:tr>
      <w:tr w:rsidR="00442213">
        <w:trPr>
          <w:trHeight w:val="197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13" w:rsidRDefault="0044221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44221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213">
        <w:trPr>
          <w:trHeight w:val="35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связи с пандемией экзамены были отменены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Понижение качества</w:t>
            </w:r>
          </w:p>
        </w:tc>
      </w:tr>
    </w:tbl>
    <w:p w:rsidR="00442213" w:rsidRDefault="00442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математической подготовки характеризует уровень усвоения материала курса математики основной школы. Анализ результатов ГИА-9 по математике позволяет выявить сильные и слабые стороны в системе обучения математике в основной школе.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Количественный 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качественный результаты по ГИА-9 по математике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1048"/>
        <w:gridCol w:w="962"/>
        <w:gridCol w:w="1409"/>
        <w:gridCol w:w="999"/>
        <w:gridCol w:w="856"/>
        <w:gridCol w:w="1027"/>
        <w:gridCol w:w="936"/>
      </w:tblGrid>
      <w:tr w:rsidR="00442213">
        <w:tc>
          <w:tcPr>
            <w:tcW w:w="51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</w:t>
            </w:r>
          </w:p>
        </w:tc>
        <w:tc>
          <w:tcPr>
            <w:tcW w:w="51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1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442213" w:rsidRDefault="00D6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за экзамен и год</w:t>
            </w:r>
          </w:p>
        </w:tc>
      </w:tr>
      <w:tr w:rsidR="00442213">
        <w:tc>
          <w:tcPr>
            <w:tcW w:w="51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Совпали</w:t>
            </w:r>
          </w:p>
        </w:tc>
        <w:tc>
          <w:tcPr>
            <w:tcW w:w="1027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выше годовой отметки</w:t>
            </w:r>
          </w:p>
        </w:tc>
        <w:tc>
          <w:tcPr>
            <w:tcW w:w="93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ниже годовой отметки</w:t>
            </w:r>
          </w:p>
        </w:tc>
      </w:tr>
      <w:tr w:rsidR="00442213">
        <w:tc>
          <w:tcPr>
            <w:tcW w:w="51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2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09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9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442213" w:rsidRDefault="00442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ОГЭ по русскому языку. </w:t>
      </w: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Сравнительный анализ итогов экзамена по русскому языку.</w:t>
      </w:r>
    </w:p>
    <w:p w:rsidR="00442213" w:rsidRDefault="00D638BB">
      <w:pPr>
        <w:tabs>
          <w:tab w:val="left" w:pos="931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балл и количество сдавших экзамены ОГЭ за три  последних учебных года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496"/>
        <w:gridCol w:w="1161"/>
        <w:gridCol w:w="1206"/>
        <w:gridCol w:w="1099"/>
        <w:gridCol w:w="1164"/>
        <w:gridCol w:w="1199"/>
        <w:gridCol w:w="1044"/>
        <w:gridCol w:w="1554"/>
      </w:tblGrid>
      <w:tr w:rsidR="00442213">
        <w:trPr>
          <w:trHeight w:val="358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ind w:left="-284"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Выводы </w:t>
            </w:r>
          </w:p>
        </w:tc>
      </w:tr>
      <w:tr w:rsidR="00442213">
        <w:trPr>
          <w:trHeight w:val="197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13" w:rsidRDefault="0044221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44221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213">
        <w:trPr>
          <w:trHeight w:val="41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связи с пандемией экзамены были отменены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13" w:rsidRDefault="00D638B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</w:p>
        </w:tc>
      </w:tr>
    </w:tbl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целом, анализируя результаты экзамена по русскому языку обучающихся 9 класса, можно отметить, что не все обучающиеся умеют применять правила для решения тестовых заданий. Анализ результатов выполнения экзаменационной работы показывает, что участники экза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мена в целом справились с заданиями, проверяющими уровень сформированности основных предметных компетенций. 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9"/>
        <w:gridCol w:w="1049"/>
        <w:gridCol w:w="968"/>
        <w:gridCol w:w="1416"/>
        <w:gridCol w:w="1001"/>
        <w:gridCol w:w="950"/>
        <w:gridCol w:w="942"/>
        <w:gridCol w:w="942"/>
      </w:tblGrid>
      <w:tr w:rsidR="00442213">
        <w:tc>
          <w:tcPr>
            <w:tcW w:w="537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3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442213" w:rsidRDefault="00D6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за экзамен и год</w:t>
            </w:r>
          </w:p>
        </w:tc>
      </w:tr>
      <w:tr w:rsidR="00442213">
        <w:tc>
          <w:tcPr>
            <w:tcW w:w="537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442213" w:rsidRDefault="004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Совпали</w:t>
            </w:r>
          </w:p>
        </w:tc>
        <w:tc>
          <w:tcPr>
            <w:tcW w:w="973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выше годовой отметки</w:t>
            </w:r>
          </w:p>
        </w:tc>
        <w:tc>
          <w:tcPr>
            <w:tcW w:w="973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ниже годовой отметки</w:t>
            </w:r>
          </w:p>
        </w:tc>
      </w:tr>
      <w:tr w:rsidR="00442213">
        <w:tc>
          <w:tcPr>
            <w:tcW w:w="537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50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94,64</w:t>
            </w:r>
          </w:p>
        </w:tc>
        <w:tc>
          <w:tcPr>
            <w:tcW w:w="1011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  <w:tc>
          <w:tcPr>
            <w:tcW w:w="966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3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экзаменов по выбору. 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Экзамены по выбору проводились в форме ОГЭ.</w:t>
      </w: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контрольных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8"/>
        <w:gridCol w:w="553"/>
        <w:gridCol w:w="553"/>
        <w:gridCol w:w="551"/>
        <w:gridCol w:w="516"/>
        <w:gridCol w:w="1048"/>
        <w:gridCol w:w="1300"/>
        <w:gridCol w:w="1639"/>
        <w:gridCol w:w="1297"/>
      </w:tblGrid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63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563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60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16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48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387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85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1361" w:type="dxa"/>
          </w:tcPr>
          <w:p w:rsidR="00442213" w:rsidRDefault="00D6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63" w:type="dxa"/>
          </w:tcPr>
          <w:p w:rsidR="00442213" w:rsidRDefault="00D63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63" w:type="dxa"/>
          </w:tcPr>
          <w:p w:rsidR="00442213" w:rsidRDefault="00D63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442213">
        <w:tc>
          <w:tcPr>
            <w:tcW w:w="188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685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</w:tbl>
    <w:p w:rsidR="00442213" w:rsidRDefault="00442213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44221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результатов государственной итоговой аттестации по программам среднего общего образования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2021-2022 учебном году в 11 классе обучалось 15 человек. Все обучающиеся были допущены к итоговой аттестации. Прошли итоговую аттестацию по обязательным предметам: по русскому языку – все обучающиеся, по математике – 14 обучающихся, Одна обучающаяся Нака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рякова А.А. не справилась со сдачей математики базового уровня, будет пересдавать в осенний период. 14 обучающихся получили документ об образовании соответствующего образца. 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 выборе предметов для сдачи государственно итоговой аттестации не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о, что подтверждает эффективность работы учителей-предметников, классного руководителя по формированию мотивации к осознанному выбору предметов, выносимых на ГИА.</w:t>
      </w:r>
    </w:p>
    <w:p w:rsidR="00442213" w:rsidRDefault="00D638B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 предметов для прохождения ГИА в 11 классе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% от общего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числа учащихся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 и ИКТ (КЕГЭ)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42213">
        <w:tc>
          <w:tcPr>
            <w:tcW w:w="4928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2410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</w:tbl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Средние значения по результатам ЕГЭ</w:t>
      </w:r>
    </w:p>
    <w:tbl>
      <w:tblPr>
        <w:tblStyle w:val="a8"/>
        <w:tblW w:w="9945" w:type="dxa"/>
        <w:tblLayout w:type="fixed"/>
        <w:tblLook w:val="04A0" w:firstRow="1" w:lastRow="0" w:firstColumn="1" w:lastColumn="0" w:noHBand="0" w:noVBand="1"/>
      </w:tblPr>
      <w:tblGrid>
        <w:gridCol w:w="3936"/>
        <w:gridCol w:w="1418"/>
        <w:gridCol w:w="1293"/>
        <w:gridCol w:w="1258"/>
        <w:gridCol w:w="2040"/>
      </w:tblGrid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Понижение/</w:t>
            </w:r>
          </w:p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- 8,5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 (профильный уровень)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+ 2,9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2040" w:type="dxa"/>
          </w:tcPr>
          <w:p w:rsidR="00442213" w:rsidRDefault="00442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- 18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- 2,9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+ 13,2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- 7,3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- 39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 и ИКТ (КЕГЭ)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- 38,8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58" w:type="dxa"/>
          </w:tcPr>
          <w:p w:rsidR="00442213" w:rsidRDefault="00442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- 21</w:t>
            </w:r>
          </w:p>
        </w:tc>
      </w:tr>
      <w:tr w:rsidR="00442213">
        <w:tc>
          <w:tcPr>
            <w:tcW w:w="3936" w:type="dxa"/>
          </w:tcPr>
          <w:p w:rsidR="00442213" w:rsidRDefault="00D638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1293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58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  <w:tc>
          <w:tcPr>
            <w:tcW w:w="2040" w:type="dxa"/>
          </w:tcPr>
          <w:p w:rsidR="00442213" w:rsidRDefault="00D638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- 18,7</w:t>
            </w:r>
          </w:p>
        </w:tc>
      </w:tr>
    </w:tbl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порог не достигнут: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математике базового уровня- 1 обучающийся;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биологии – 2 обучающихся;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химии – 2 обучающихся;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информатике – 4 обучающихся;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географии - 1 обучающийся;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среднего балла наблюдается по следующим предметам: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усский язык, география, история, обществознание, биология, английский язык, литература, информатика, биология, химия.  </w:t>
      </w:r>
    </w:p>
    <w:p w:rsidR="00442213" w:rsidRDefault="00D63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среднего балла наблюдается по следующим предметам: математика, физика.</w:t>
      </w:r>
    </w:p>
    <w:p w:rsidR="00442213" w:rsidRDefault="004422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Выводы: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МБОУ Школа № 124 обеспечила выполнение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 промежуточный и итоговый контроль в выпускных классах, в том числе в виде письменных контрольных работ или в форме тестовых заданий.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Учителя-предметники вели планомерную работу по подготовке и проведению государственной (итоговой) аттестации выпускн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иков в форме ЕГЭ и форме ОГЭ 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Информирование всех участников образовательного процесса с нормативно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Обращений родителей по вопросам нарушений в подготовке и проведени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итоговой государственной аттестации выпускников в школу не поступали.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Своевременно и четко работали классные руководители по информированию, ознакомлению с документами выпускников и их родителей, выставлению оценок, оформлению документации.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Электр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онные классные журналы проверены, в них устранены замечания, объективно выставлены итоговые отметки по предметам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Результаты ОГЭ показали, что 75,9% выпускников 9-го класса овладели на уровне, не ниже базового, предметным содержанием по русскому языку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математике.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93,3% выпускников 11-го класса овладели всеми контролируемыми элементами содержания на базовом уровне по русскому языку и маетматике.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выявлен ряд типичных нерешенных конструктивно проблем (независимо от предмета):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формирова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мотивации на внутреннюю честность при выполнении контрольных заданий;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низкая сформированность способности к самоанализу выполненной работы; 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3.недостаточно высокий уровень тестовой культуры выпускников - работа с бланками, каллиграфия, особо остро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стоит на выпуске из 9-го класса;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затруднения при использовании общеучебных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5.недо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статочный уровень психологической готовности демонстрировать знания и умения в непривычной обстановке.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вышеизложенного, можно сделать вывод: уровень общеобразовательной подготовки обучающихся 9, 11 классов – удовлетворительный. Главная задача 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дагогического коллектива на 2022-2023 учебный год – системная работа каждого педагога на всех уровнях образования по повышению качества обучения с учетом индивидуальных особенностей обучающихся и дифференцированного подхода к обучению. 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Управленческие реше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 по совершенствованию системы контроля качества подготовки обучающихся к ГИА: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1.Разработать эффективную систему наставничества в школе.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2.Провести семинары по предложенным темам с приглашением представителей из сторонней организации для повышения квалиф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икации учителей-предметников.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3.Поощрить учителей, достигших по итогам ГИА хороших результатов обучающихся.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Повысить квалификацию педагогов в части подготовки ГИА (прохождение курсов).</w:t>
      </w:r>
    </w:p>
    <w:p w:rsidR="00442213" w:rsidRDefault="00D638B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на 2022-2023 учебный год: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1.Рассмотреть и утвердить план меро</w:t>
      </w:r>
      <w:r>
        <w:rPr>
          <w:color w:val="000000" w:themeColor="text1"/>
        </w:rPr>
        <w:t>приятий («дорожную карту») по подготовке и проведению государственной итоговой  аттестации на 2022-2023 учебный год.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 заседании Педагогического совета и заседаниях ШМО обсудить результаты государственной итоговой аттестации выпускников 9, 11 классов; 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3. Администрации школы поставить на контроль учащихся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На заседаниях ШМО обсуждать результаты проводимых контрольных срезов и намеча</w:t>
      </w:r>
      <w:r>
        <w:rPr>
          <w:color w:val="000000" w:themeColor="text1"/>
        </w:rPr>
        <w:t>ть пути по ликвидации возникающих у учащихся затруднений.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5. Осуществлять психологическое сопровождение выпускников при подготовке к итоговой аттестации.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6. Развивать систему подготовки и организации итоговой аттестации выпускников школы в форме ЕГЭ и ОГЭ </w:t>
      </w:r>
      <w:r>
        <w:rPr>
          <w:color w:val="000000" w:themeColor="text1"/>
        </w:rPr>
        <w:t>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ЕГЭ и ОГЭ с учителями и выпускниками школы.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7. Результаты государственной итоговой а</w:t>
      </w:r>
      <w:r>
        <w:rPr>
          <w:color w:val="000000" w:themeColor="text1"/>
        </w:rPr>
        <w:t>ттестации 2020-2021 учебного года довести до родителей учащихся 9-11-х классов на родительском собрании в сентябре 2021-2022 учебного года.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Учителям математики 9- 11-х классов: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регулярно уделять внимание выполнению упражнений, развивающих базовые математ</w:t>
      </w:r>
      <w:r>
        <w:rPr>
          <w:color w:val="000000" w:themeColor="text1"/>
        </w:rPr>
        <w:t>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· отрабатывать безошибочное выполнение несложных преобразований и вычислений (в том</w:t>
      </w:r>
      <w:r>
        <w:rPr>
          <w:color w:val="000000" w:themeColor="text1"/>
        </w:rPr>
        <w:t xml:space="preserve"> числе на умение найти ошибку);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усилить работу по ликвидации и предупреждению выявленных пробелов;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на основе содержательного анализа итогов ЕГЭ и ОГЭ выделить проблемные темы для организации вводного повторения по математике в сентябре 2021 -2022 учебн</w:t>
      </w:r>
      <w:r>
        <w:rPr>
          <w:color w:val="000000" w:themeColor="text1"/>
        </w:rPr>
        <w:t>ого года;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</w:t>
      </w:r>
      <w:r>
        <w:rPr>
          <w:color w:val="000000" w:themeColor="text1"/>
        </w:rPr>
        <w:t>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 усилить практическую направленность обучения, включая соответствующие задания «на проценты», гр</w:t>
      </w:r>
      <w:r>
        <w:rPr>
          <w:color w:val="000000" w:themeColor="text1"/>
        </w:rPr>
        <w:t>афики реальных зависимостей, текстовые задачи с построением математических моделей реальных ситуаций;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· формировать у обучающихся навыки самоконтроля, самопроверки.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Учителям русского языка 9-11-х классов: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планировать систему подготовки выпускников к экза</w:t>
      </w:r>
      <w:r>
        <w:rPr>
          <w:color w:val="000000" w:themeColor="text1"/>
        </w:rPr>
        <w:t>менам на основе стимулирования к расширению фонда знаний о мире и круга литературного чтения;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</w:t>
      </w:r>
      <w:r>
        <w:rPr>
          <w:color w:val="000000" w:themeColor="text1"/>
        </w:rPr>
        <w:t>екста и в общении в целом;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</w:t>
      </w:r>
      <w:r>
        <w:rPr>
          <w:color w:val="000000" w:themeColor="text1"/>
        </w:rPr>
        <w:t>, осложненные на композиционно-речевом и стилистическом уровне;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</w:t>
      </w:r>
      <w:r>
        <w:rPr>
          <w:color w:val="000000" w:themeColor="text1"/>
        </w:rPr>
        <w:t>усскому языку, системой критериев оценивания сочинения и изложения;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практиковать систематическое использование заданий на анализ, самоконтроль, редактирование;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реализовать дифференцированный подход в обучении русскому языку: предъявлять теоретический м</w:t>
      </w:r>
      <w:r>
        <w:rPr>
          <w:color w:val="000000" w:themeColor="text1"/>
        </w:rPr>
        <w:t>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закреплять и систематизировать параллельно с работой по фонетике, лексике, грамматике орфографические нормы русского языка;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формировать у обучающихся навыки самоконтроля, самопроверки.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Учителям-предметникам в педагогической деятельности: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определить ц</w:t>
      </w:r>
      <w:r>
        <w:rPr>
          <w:color w:val="000000" w:themeColor="text1"/>
        </w:rPr>
        <w:t xml:space="preserve">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</w:t>
      </w:r>
      <w:r>
        <w:rPr>
          <w:color w:val="000000" w:themeColor="text1"/>
        </w:rPr>
        <w:t xml:space="preserve">обучающиеся, имеющие достаточный уровень базовой подготовки, планирующие использовать результаты экзамена для поступления в </w:t>
      </w:r>
      <w:r>
        <w:rPr>
          <w:color w:val="000000" w:themeColor="text1"/>
        </w:rPr>
        <w:lastRenderedPageBreak/>
        <w:t>профильные классы или в ВУЗ), уровень знаний и проблемные зоны выпускников, выработать стратегию подготовки к экзаменам;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применять</w:t>
      </w:r>
      <w:r>
        <w:rPr>
          <w:color w:val="000000" w:themeColor="text1"/>
        </w:rPr>
        <w:t xml:space="preserve"> адекватные формы и методы работы со слабыми и сильными учащимися;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своевременно знакомиться с демоверсиями ЕГЭ и ОГЭ, спецификацией, кодификатором, отражающими требования образовательного стандарта по предметам;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информировать учащихся об изменениях, ко</w:t>
      </w:r>
      <w:r>
        <w:rPr>
          <w:color w:val="000000" w:themeColor="text1"/>
        </w:rPr>
        <w:t>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• учителям органично включать задания, идентичные </w:t>
      </w:r>
      <w:r>
        <w:rPr>
          <w:color w:val="000000" w:themeColor="text1"/>
        </w:rPr>
        <w:t>заданиям ЕГЭ и ОГЭ, в текущие контрольные работы;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своевременно выявлять обучающихся, имеющих слабую</w:t>
      </w:r>
      <w:r>
        <w:rPr>
          <w:color w:val="000000" w:themeColor="text1"/>
        </w:rPr>
        <w:t xml:space="preserve"> предметную подготовку, диагностировать доминирующие факторы их неуспешности, повышать мотивацию к ликвидации пробелов в своих знаниях;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осуществлять поддержку осознанного выбора выпускниками экзаменов для прохождения итоговой аттестации;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Классным </w:t>
      </w:r>
      <w:r>
        <w:rPr>
          <w:b/>
          <w:color w:val="000000" w:themeColor="text1"/>
        </w:rPr>
        <w:t>руководителям: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своевременно выявлять дефициты в информированности выпускников и их родителей о процедурах ГИА;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• формировать позитивное отношение у выпускников и их родителей о ГИА;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• содействовать в организации контроля за посещаемостью консультативных </w:t>
      </w:r>
      <w:r>
        <w:rPr>
          <w:color w:val="000000" w:themeColor="text1"/>
        </w:rPr>
        <w:t>занятий по подготовке к ГИА;</w:t>
      </w:r>
    </w:p>
    <w:p w:rsidR="00442213" w:rsidRDefault="00D638BB">
      <w:pPr>
        <w:pStyle w:val="a7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• оказывать помощь каждому выпускнику в выборе предметов для прохождения ГИА.</w:t>
      </w:r>
    </w:p>
    <w:p w:rsidR="00442213" w:rsidRDefault="004422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22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BB" w:rsidRDefault="00D638BB">
      <w:pPr>
        <w:spacing w:line="240" w:lineRule="auto"/>
      </w:pPr>
      <w:r>
        <w:separator/>
      </w:r>
    </w:p>
  </w:endnote>
  <w:endnote w:type="continuationSeparator" w:id="0">
    <w:p w:rsidR="00D638BB" w:rsidRDefault="00D63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BB" w:rsidRDefault="00D638BB">
      <w:pPr>
        <w:spacing w:after="0"/>
      </w:pPr>
      <w:r>
        <w:separator/>
      </w:r>
    </w:p>
  </w:footnote>
  <w:footnote w:type="continuationSeparator" w:id="0">
    <w:p w:rsidR="00D638BB" w:rsidRDefault="00D638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9"/>
    <w:rsid w:val="00096028"/>
    <w:rsid w:val="00155139"/>
    <w:rsid w:val="001713B1"/>
    <w:rsid w:val="001907E8"/>
    <w:rsid w:val="00290F35"/>
    <w:rsid w:val="0032091D"/>
    <w:rsid w:val="0038750C"/>
    <w:rsid w:val="003A5FBA"/>
    <w:rsid w:val="003F6CA5"/>
    <w:rsid w:val="00411F2A"/>
    <w:rsid w:val="00442213"/>
    <w:rsid w:val="0045608F"/>
    <w:rsid w:val="0049287C"/>
    <w:rsid w:val="00500DD9"/>
    <w:rsid w:val="00525BC5"/>
    <w:rsid w:val="00617772"/>
    <w:rsid w:val="006A44E2"/>
    <w:rsid w:val="00992747"/>
    <w:rsid w:val="009B110B"/>
    <w:rsid w:val="00B24BBA"/>
    <w:rsid w:val="00BF5C07"/>
    <w:rsid w:val="00C01FCB"/>
    <w:rsid w:val="00CA792F"/>
    <w:rsid w:val="00D638BB"/>
    <w:rsid w:val="00D6521D"/>
    <w:rsid w:val="00D74C13"/>
    <w:rsid w:val="00DA644A"/>
    <w:rsid w:val="00E4235D"/>
    <w:rsid w:val="00E7179B"/>
    <w:rsid w:val="00F01298"/>
    <w:rsid w:val="00F422DE"/>
    <w:rsid w:val="00F776C8"/>
    <w:rsid w:val="00FB759B"/>
    <w:rsid w:val="38472829"/>
    <w:rsid w:val="6C9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CF0A-5850-4195-9488-6AA1D2B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6">
    <w:name w:val="List"/>
    <w:basedOn w:val="a4"/>
    <w:rPr>
      <w:rFonts w:cs="Arial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Марина)))</dc:creator>
  <cp:lastModifiedBy>User</cp:lastModifiedBy>
  <cp:revision>2</cp:revision>
  <cp:lastPrinted>2021-11-22T11:50:00Z</cp:lastPrinted>
  <dcterms:created xsi:type="dcterms:W3CDTF">2022-10-05T11:22:00Z</dcterms:created>
  <dcterms:modified xsi:type="dcterms:W3CDTF">2022-10-05T11:22:00Z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EEB4AFEA4E6B4B8782E5828B1616178E</vt:lpwstr>
  </property>
</Properties>
</file>